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91" w:rsidRPr="00264091" w:rsidRDefault="00176713" w:rsidP="002640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264091" w:rsidRPr="00264091">
        <w:rPr>
          <w:rFonts w:ascii="Times New Roman" w:hAnsi="Times New Roman" w:cs="Times New Roman"/>
          <w:b/>
          <w:sz w:val="24"/>
          <w:szCs w:val="24"/>
        </w:rPr>
        <w:t>Утверждаю:</w:t>
      </w:r>
      <w:r w:rsidR="00264091" w:rsidRPr="00264091">
        <w:rPr>
          <w:rFonts w:ascii="Times New Roman" w:hAnsi="Times New Roman" w:cs="Times New Roman"/>
          <w:b/>
          <w:sz w:val="24"/>
          <w:szCs w:val="24"/>
        </w:rPr>
        <w:br/>
        <w:t xml:space="preserve">Директор школы_______ </w:t>
      </w:r>
      <w:proofErr w:type="spellStart"/>
      <w:r w:rsidR="00264091" w:rsidRPr="00264091">
        <w:rPr>
          <w:rFonts w:ascii="Times New Roman" w:hAnsi="Times New Roman" w:cs="Times New Roman"/>
          <w:b/>
          <w:sz w:val="24"/>
          <w:szCs w:val="24"/>
        </w:rPr>
        <w:t>Х.М.Саадуева</w:t>
      </w:r>
      <w:proofErr w:type="spellEnd"/>
      <w:r w:rsidR="00264091" w:rsidRPr="00264091">
        <w:rPr>
          <w:rFonts w:ascii="Times New Roman" w:hAnsi="Times New Roman" w:cs="Times New Roman"/>
          <w:b/>
          <w:sz w:val="24"/>
          <w:szCs w:val="24"/>
        </w:rPr>
        <w:br/>
        <w:t>«___»______2018г.</w:t>
      </w: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64091" w:rsidRDefault="0026409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80ED2" w:rsidRPr="00264091" w:rsidRDefault="00965227" w:rsidP="00264091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264091">
        <w:rPr>
          <w:rFonts w:ascii="Times New Roman" w:hAnsi="Times New Roman" w:cs="Times New Roman"/>
          <w:b/>
          <w:sz w:val="40"/>
          <w:szCs w:val="40"/>
        </w:rPr>
        <w:t>ПОЛОЖЕНИЕ</w:t>
      </w:r>
      <w:r w:rsidR="00264091">
        <w:rPr>
          <w:rFonts w:ascii="Times New Roman" w:hAnsi="Times New Roman" w:cs="Times New Roman"/>
          <w:b/>
          <w:sz w:val="40"/>
          <w:szCs w:val="40"/>
        </w:rPr>
        <w:br/>
      </w:r>
      <w:r w:rsidRPr="00264091">
        <w:rPr>
          <w:rFonts w:ascii="Times New Roman" w:hAnsi="Times New Roman" w:cs="Times New Roman"/>
          <w:b/>
          <w:sz w:val="40"/>
          <w:szCs w:val="40"/>
        </w:rPr>
        <w:t xml:space="preserve"> о конфликте интересов педагогического работника М</w:t>
      </w:r>
      <w:r w:rsidR="00F80ED2" w:rsidRPr="00264091">
        <w:rPr>
          <w:rFonts w:ascii="Times New Roman" w:hAnsi="Times New Roman" w:cs="Times New Roman"/>
          <w:b/>
          <w:sz w:val="40"/>
          <w:szCs w:val="40"/>
        </w:rPr>
        <w:t>Б</w:t>
      </w:r>
      <w:r w:rsidRPr="00264091">
        <w:rPr>
          <w:rFonts w:ascii="Times New Roman" w:hAnsi="Times New Roman" w:cs="Times New Roman"/>
          <w:b/>
          <w:sz w:val="40"/>
          <w:szCs w:val="40"/>
        </w:rPr>
        <w:t xml:space="preserve">ОУ </w:t>
      </w:r>
      <w:r w:rsidR="00264091">
        <w:rPr>
          <w:rFonts w:ascii="Times New Roman" w:hAnsi="Times New Roman" w:cs="Times New Roman"/>
          <w:b/>
          <w:sz w:val="40"/>
          <w:szCs w:val="40"/>
        </w:rPr>
        <w:t>«</w:t>
      </w:r>
      <w:proofErr w:type="spellStart"/>
      <w:r w:rsidR="00264091">
        <w:rPr>
          <w:rFonts w:ascii="Times New Roman" w:hAnsi="Times New Roman" w:cs="Times New Roman"/>
          <w:b/>
          <w:sz w:val="40"/>
          <w:szCs w:val="40"/>
        </w:rPr>
        <w:t>Изанинская</w:t>
      </w:r>
      <w:proofErr w:type="spellEnd"/>
      <w:r w:rsidR="00264091">
        <w:rPr>
          <w:rFonts w:ascii="Times New Roman" w:hAnsi="Times New Roman" w:cs="Times New Roman"/>
          <w:b/>
          <w:sz w:val="40"/>
          <w:szCs w:val="40"/>
        </w:rPr>
        <w:t xml:space="preserve"> СОШ»</w:t>
      </w:r>
      <w:r w:rsidR="00264091">
        <w:rPr>
          <w:rFonts w:ascii="Times New Roman" w:hAnsi="Times New Roman" w:cs="Times New Roman"/>
          <w:b/>
          <w:sz w:val="40"/>
          <w:szCs w:val="40"/>
        </w:rPr>
        <w:br/>
      </w:r>
      <w:proofErr w:type="spellStart"/>
      <w:r w:rsidR="00F80ED2" w:rsidRPr="00264091">
        <w:rPr>
          <w:rFonts w:ascii="Times New Roman" w:hAnsi="Times New Roman" w:cs="Times New Roman"/>
          <w:b/>
          <w:sz w:val="40"/>
          <w:szCs w:val="40"/>
        </w:rPr>
        <w:t>Ахвахского</w:t>
      </w:r>
      <w:proofErr w:type="spellEnd"/>
      <w:r w:rsidR="00F80ED2" w:rsidRPr="00264091">
        <w:rPr>
          <w:rFonts w:ascii="Times New Roman" w:hAnsi="Times New Roman" w:cs="Times New Roman"/>
          <w:b/>
          <w:sz w:val="40"/>
          <w:szCs w:val="40"/>
        </w:rPr>
        <w:t xml:space="preserve"> района</w:t>
      </w:r>
      <w:r w:rsidR="00264091">
        <w:rPr>
          <w:rFonts w:ascii="Times New Roman" w:hAnsi="Times New Roman" w:cs="Times New Roman"/>
          <w:b/>
          <w:sz w:val="40"/>
          <w:szCs w:val="40"/>
        </w:rPr>
        <w:t xml:space="preserve"> РД</w:t>
      </w: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Default="00264091">
      <w:pPr>
        <w:rPr>
          <w:rFonts w:ascii="Times New Roman" w:hAnsi="Times New Roman" w:cs="Times New Roman"/>
          <w:lang w:val="en-US"/>
        </w:rPr>
      </w:pPr>
    </w:p>
    <w:p w:rsidR="00264091" w:rsidRPr="00264091" w:rsidRDefault="00264091">
      <w:pPr>
        <w:rPr>
          <w:rFonts w:ascii="Times New Roman" w:hAnsi="Times New Roman" w:cs="Times New Roman"/>
        </w:rPr>
      </w:pPr>
    </w:p>
    <w:p w:rsidR="00F80ED2" w:rsidRPr="006D5A20" w:rsidRDefault="002640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                                         </w:t>
      </w:r>
      <w:r w:rsidR="00965227" w:rsidRPr="006D5A20">
        <w:rPr>
          <w:rFonts w:ascii="Times New Roman" w:hAnsi="Times New Roman" w:cs="Times New Roman"/>
          <w:sz w:val="24"/>
          <w:szCs w:val="24"/>
        </w:rPr>
        <w:t>1</w:t>
      </w:r>
      <w:r w:rsidR="00965227" w:rsidRPr="006D5A20">
        <w:rPr>
          <w:rFonts w:ascii="Times New Roman" w:hAnsi="Times New Roman" w:cs="Times New Roman"/>
          <w:b/>
          <w:sz w:val="24"/>
          <w:szCs w:val="24"/>
        </w:rPr>
        <w:t>.Общие положения</w:t>
      </w:r>
    </w:p>
    <w:p w:rsidR="00F80ED2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sz w:val="24"/>
          <w:szCs w:val="24"/>
        </w:rPr>
        <w:t xml:space="preserve"> 1.1. Настоящее Положение о конфликте интересов педагогического работника Школы (далее – Положение) разработано на основе Федерального закона от 29.12.2012 №273-ФЗ «Об образовании в Российской Федерации» (глава 1 статья 2 п. 33, глава 5 статьи 47, 48). 1.2.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Положение разработано с целью оптимизации взаимодействия педагогических работников с другими участниками образовательных отношений, профилактики конфликта интересов педагогического работника, при котором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, родителей (законных представителей) несовершеннолетних обучающихся. </w:t>
      </w:r>
    </w:p>
    <w:p w:rsidR="00F80ED2" w:rsidRPr="006D5A20" w:rsidRDefault="00965227">
      <w:pPr>
        <w:rPr>
          <w:rFonts w:ascii="Times New Roman" w:hAnsi="Times New Roman" w:cs="Times New Roman"/>
          <w:b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2.Конфликт интересов педагогического работника </w:t>
      </w:r>
    </w:p>
    <w:p w:rsidR="00F80ED2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Конкретными ситуациями конфликта интересов, в которых педагогически</w:t>
      </w:r>
      <w:r w:rsidR="00F80ED2" w:rsidRPr="006D5A20">
        <w:rPr>
          <w:rFonts w:ascii="Times New Roman" w:hAnsi="Times New Roman" w:cs="Times New Roman"/>
          <w:sz w:val="24"/>
          <w:szCs w:val="24"/>
        </w:rPr>
        <w:t>й</w:t>
      </w:r>
      <w:r w:rsidRPr="006D5A20">
        <w:rPr>
          <w:rFonts w:ascii="Times New Roman" w:hAnsi="Times New Roman" w:cs="Times New Roman"/>
          <w:sz w:val="24"/>
          <w:szCs w:val="24"/>
        </w:rPr>
        <w:t xml:space="preserve"> работник может оказаться в процессе выполнения своих должностных обязанностей, наиболее вероятными являются следующие: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ведет уроки и платные занятия у одних и тех же учеников;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«обменивается» с коллегами слабоуспевающими обучающимися для репетиторства;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осуществляет репетиторство с учениками, которых обучает;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получает подарки и услуги;</w:t>
      </w:r>
      <w:proofErr w:type="gramEnd"/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учитель участвует в формировании списка класса, особенно первоклассников;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собирает деньги на нужды класса, школы;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участвует в жюри конкурсных мероприятий, олимпиад с участием своих обучающихся; </w:t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получает небезвыгодные предложения от родителей учеников, которых он обучает или у которых является классным руководителем;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небескорыстно использует возможности родителей обучающихся;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Pr="006D5A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D5A20">
        <w:rPr>
          <w:rFonts w:ascii="Times New Roman" w:hAnsi="Times New Roman" w:cs="Times New Roman"/>
          <w:sz w:val="24"/>
          <w:szCs w:val="24"/>
        </w:rPr>
        <w:t xml:space="preserve"> учитель нарушает установленные в Школе запреты и т.д.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2.2.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 Педагогический работник Школы, в отношении которого возник спор о конфликте интересов, вправе письменно обратиться в Комиссию по урегулированию споров между участниками образовательных отношений (далее – Комиссия), в функциональные обязанности которой входит прием вопросов сотрудников об определении наличия или отсутствия данного конфликта. Порядок принятия решений Комиссией и их исполнения устанавливается локальным нормативным актом Школы. Решение комиссии является обязательным для всех участников образовательных отношений, подлежит исполнению в сроки, предусмотренные принятым решением, и может быть обжаловано в установленном законодательством РФ порядке.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2.3. Для предотвращения конфликта интересов педагогическим работникам Школы необходимо следовать «Кодексу педагогического работника М</w:t>
      </w:r>
      <w:r w:rsidR="00F80ED2" w:rsidRPr="006D5A20">
        <w:rPr>
          <w:rFonts w:ascii="Times New Roman" w:hAnsi="Times New Roman" w:cs="Times New Roman"/>
          <w:sz w:val="24"/>
          <w:szCs w:val="24"/>
        </w:rPr>
        <w:t>Б</w:t>
      </w:r>
      <w:r w:rsidRPr="006D5A20">
        <w:rPr>
          <w:rFonts w:ascii="Times New Roman" w:hAnsi="Times New Roman" w:cs="Times New Roman"/>
          <w:sz w:val="24"/>
          <w:szCs w:val="24"/>
        </w:rPr>
        <w:t xml:space="preserve">ОУ </w:t>
      </w:r>
      <w:r w:rsidR="00264091" w:rsidRPr="006D5A2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64091" w:rsidRPr="006D5A20">
        <w:rPr>
          <w:rFonts w:ascii="Times New Roman" w:hAnsi="Times New Roman" w:cs="Times New Roman"/>
          <w:sz w:val="24"/>
          <w:szCs w:val="24"/>
        </w:rPr>
        <w:t>Изанинская</w:t>
      </w:r>
      <w:proofErr w:type="spellEnd"/>
      <w:r w:rsidR="00264091" w:rsidRPr="006D5A20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="00F80ED2" w:rsidRPr="006D5A20">
        <w:rPr>
          <w:rFonts w:ascii="Times New Roman" w:hAnsi="Times New Roman" w:cs="Times New Roman"/>
          <w:sz w:val="24"/>
          <w:szCs w:val="24"/>
        </w:rPr>
        <w:t>Ахвахского</w:t>
      </w:r>
      <w:proofErr w:type="spellEnd"/>
      <w:r w:rsidR="00F80ED2" w:rsidRPr="006D5A2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264091" w:rsidRPr="006D5A20">
        <w:rPr>
          <w:rFonts w:ascii="Times New Roman" w:hAnsi="Times New Roman" w:cs="Times New Roman"/>
          <w:sz w:val="24"/>
          <w:szCs w:val="24"/>
        </w:rPr>
        <w:t>РД</w:t>
      </w:r>
      <w:r w:rsidRPr="006D5A20">
        <w:rPr>
          <w:rFonts w:ascii="Times New Roman" w:hAnsi="Times New Roman" w:cs="Times New Roman"/>
          <w:sz w:val="24"/>
          <w:szCs w:val="24"/>
        </w:rPr>
        <w:t xml:space="preserve"> по предотвращению конфликта интересов» (приложение 1).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2.4. Обратиться в Комиссию можно только в письменной форме. </w:t>
      </w:r>
    </w:p>
    <w:p w:rsidR="00F80ED2" w:rsidRPr="006D5A20" w:rsidRDefault="00F80ED2">
      <w:pPr>
        <w:rPr>
          <w:rFonts w:ascii="Times New Roman" w:hAnsi="Times New Roman" w:cs="Times New Roman"/>
          <w:sz w:val="24"/>
          <w:szCs w:val="24"/>
        </w:rPr>
      </w:pPr>
    </w:p>
    <w:p w:rsidR="00264091" w:rsidRPr="00264091" w:rsidRDefault="00264091">
      <w:pPr>
        <w:rPr>
          <w:rFonts w:ascii="Times New Roman" w:hAnsi="Times New Roman" w:cs="Times New Roman"/>
        </w:rPr>
      </w:pPr>
    </w:p>
    <w:p w:rsidR="00F80ED2" w:rsidRPr="00264091" w:rsidRDefault="002640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965227" w:rsidRPr="00264091">
        <w:rPr>
          <w:rFonts w:ascii="Times New Roman" w:hAnsi="Times New Roman" w:cs="Times New Roman"/>
        </w:rPr>
        <w:t xml:space="preserve"> </w:t>
      </w:r>
      <w:r w:rsidR="00965227" w:rsidRPr="00264091">
        <w:rPr>
          <w:rFonts w:ascii="Times New Roman" w:hAnsi="Times New Roman" w:cs="Times New Roman"/>
          <w:b/>
          <w:sz w:val="28"/>
          <w:szCs w:val="28"/>
        </w:rPr>
        <w:t>Кодекс педагогического работника М</w:t>
      </w:r>
      <w:r w:rsidR="00F80ED2" w:rsidRPr="00264091">
        <w:rPr>
          <w:rFonts w:ascii="Times New Roman" w:hAnsi="Times New Roman" w:cs="Times New Roman"/>
          <w:b/>
          <w:sz w:val="28"/>
          <w:szCs w:val="28"/>
        </w:rPr>
        <w:t>Б</w:t>
      </w:r>
      <w:r w:rsidR="00965227" w:rsidRPr="00264091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Pr="0026409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64091">
        <w:rPr>
          <w:rFonts w:ascii="Times New Roman" w:hAnsi="Times New Roman" w:cs="Times New Roman"/>
          <w:b/>
          <w:sz w:val="28"/>
          <w:szCs w:val="28"/>
        </w:rPr>
        <w:t>Изанинская</w:t>
      </w:r>
      <w:proofErr w:type="spellEnd"/>
      <w:r w:rsidRPr="00264091">
        <w:rPr>
          <w:rFonts w:ascii="Times New Roman" w:hAnsi="Times New Roman" w:cs="Times New Roman"/>
          <w:b/>
          <w:sz w:val="28"/>
          <w:szCs w:val="28"/>
        </w:rPr>
        <w:t xml:space="preserve"> СОШ» </w:t>
      </w:r>
      <w:proofErr w:type="spellStart"/>
      <w:r w:rsidR="00F80ED2" w:rsidRPr="00264091">
        <w:rPr>
          <w:rFonts w:ascii="Times New Roman" w:hAnsi="Times New Roman" w:cs="Times New Roman"/>
          <w:b/>
          <w:sz w:val="28"/>
          <w:szCs w:val="28"/>
        </w:rPr>
        <w:t>Ахвахского</w:t>
      </w:r>
      <w:proofErr w:type="spellEnd"/>
      <w:r w:rsidR="00F80ED2" w:rsidRPr="0026409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264091">
        <w:rPr>
          <w:rFonts w:ascii="Times New Roman" w:hAnsi="Times New Roman" w:cs="Times New Roman"/>
          <w:b/>
          <w:sz w:val="28"/>
          <w:szCs w:val="28"/>
        </w:rPr>
        <w:t>РД</w:t>
      </w:r>
      <w:r w:rsidR="00965227" w:rsidRPr="00264091">
        <w:rPr>
          <w:rFonts w:ascii="Times New Roman" w:hAnsi="Times New Roman" w:cs="Times New Roman"/>
          <w:b/>
          <w:sz w:val="28"/>
          <w:szCs w:val="28"/>
        </w:rPr>
        <w:t xml:space="preserve"> по предотвращению конфликта интересов </w:t>
      </w:r>
    </w:p>
    <w:p w:rsidR="00AE324B" w:rsidRPr="006D5A20" w:rsidRDefault="00965227">
      <w:pPr>
        <w:rPr>
          <w:rFonts w:ascii="Times New Roman" w:hAnsi="Times New Roman" w:cs="Times New Roman"/>
          <w:b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1.Общие положения </w:t>
      </w:r>
      <w:r w:rsid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1.1. Кодекс педагогического работника Школы (далее – Кодекс) по предотвращению конфликта интересов – документ, разработанный с целью создания корпоративной культуры в Школе, улучшения имиджа Школы, оптимизации взаимодействия с внешней средой и внутри нашей школы, обеспечения устойчивого развития в условиях современных перемен.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1.2. Кодекс определяет основные принципы совместной жизнедеятельности участников образовательных отношений, включающие уважительное, вежливое и заботливое отношения друг к другу и к окружающим, аспекты сотрудничества и ответственности за функционирование Школы.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1.3.Кодекс распространяется на всех педагогических работников Школы. </w:t>
      </w:r>
      <w:r w:rsid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b/>
          <w:sz w:val="24"/>
          <w:szCs w:val="24"/>
        </w:rPr>
        <w:t>2.Содержание Кодекса</w:t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2.1. Личность педагога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2.1.1. 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2.1.2. Педагог требователен по отношению к себе и стремится к самосовершенствованию. Для него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характерны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 самонаблюдение, самоопределение и самовоспитание.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2.1.3. Для педагога необходимо постоянное обновление. Он занимается своим образованием, повышением квалификации и поиском наилучших методов работы. </w:t>
      </w:r>
      <w:r w:rsid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b/>
          <w:sz w:val="24"/>
          <w:szCs w:val="24"/>
        </w:rPr>
        <w:t xml:space="preserve">2.2. Ответственность педагога </w:t>
      </w:r>
      <w:r w:rsidR="00264091" w:rsidRP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2.2.1. Педагог несет ответственность за качество и результаты доверенной ему педагогической работы – образования подрастающего поколения.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2.2.2. Педагог несет ответственность за порученные ему администрацией функции и доверенные ресурсы. </w:t>
      </w:r>
      <w:r w:rsid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b/>
          <w:sz w:val="24"/>
          <w:szCs w:val="24"/>
        </w:rPr>
        <w:t>2.3. Авторитет, честь, репутация педагога</w:t>
      </w:r>
      <w:r w:rsidR="00264091" w:rsidRP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2.3.1. Своим поведением педагог поддерживает и защищает исторически сложившуюся профессиональную честь педагога.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2.3.2. Педагог передает молодому поколению национальные и общечеловеческие культурные ценности, принимает посильное участие в процессе культурного развития.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2.3.3. В общении со своими учениками и во всех остальных случаях педагог уважителен, вежлив и корректен. Он знает и соблюдает нормы этикета.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2.3.4. Авторитет педагога основывается на компетенции, справедливости, такте, умении заботиться о своих учениках.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2.3.5. Педагог воспитывает на своем положительном примере. Он избегает морального или нравственного поучения, которые по тем или иным причинам вызывают сомнение в их этической оправданности, не спешит осуждать и не требует от других того, что сам соблюдать не в силах. 2.3.6. Педагог имеет право на неприкосновенность личной жизни. Выбранный педагогом образ жизни не должен наносить ущерб престижу профессии, извращать его отношения с учениками и коллегами или мешать исполнению профессиональных обязанностей.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2.3.7. Педагог дорожит своей репутацией.</w:t>
      </w:r>
    </w:p>
    <w:p w:rsidR="006D5A20" w:rsidRDefault="006D5A20">
      <w:pPr>
        <w:rPr>
          <w:rFonts w:ascii="Times New Roman" w:hAnsi="Times New Roman" w:cs="Times New Roman"/>
          <w:b/>
          <w:sz w:val="24"/>
          <w:szCs w:val="24"/>
        </w:rPr>
      </w:pPr>
    </w:p>
    <w:p w:rsidR="00AE324B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2.4.Общение педагога с </w:t>
      </w:r>
      <w:proofErr w:type="gramStart"/>
      <w:r w:rsidRPr="006D5A2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2.4.1. Педагог сам выбирает подходящий стиль общения с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, основанный на взаимном уважении.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2.4.2. Педагог должен быть требователен к себе. Требовательность педагога по отношению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 обучающемуся позитивна. Педагог никогда не должен терять чувства меры и самообладания. 2.4.3. Педагог выбирает такие методы работы, которые поощряют в его учениках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2.4.4. Педагог является беспристрастным, одинаково доброжелательным и благосклонным ко всем своим ученикам. Приняв необоснованно принижающие ученика оценочные решения, педагог должен постараться немедленно исправить свою ошибку.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2.4.5. При оценке достижений учеников в баллах педагог стремится к объективности и справедливости. Недопустимо тенденциозное занижение или завышение оценочных баллов для искусственного поддержания видимости успеваемости и исправление ошибок учащихся во время письменных работ и контрольных проверок.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2.4.6. Педагог соблюдает дискретность. Педагогу запрещается сообщать другим лицам доверенную лично ему учеником информацию, за исключением случаев, предусмотренных законодательством.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2.4.7. Педагог не злоупотребляет своим служебным положением. Он не может использовать своих учеников, требовать от них каких-либо услуг или одолжений.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2.4.8. Педагог не имеет права требовать от своего ученика вознаграждения за свою работу, в том числе и дополнительную.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2.4.9. Педагог терпимо относится к религиозным убеждениям и политическим взглядам своих учеников. </w:t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b/>
          <w:sz w:val="24"/>
          <w:szCs w:val="24"/>
        </w:rPr>
        <w:t>2. 5.Общение между педагогами</w:t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2.5.1. Взаимоотношения между педагогами основываются на принципах коллегиальности, партнерства и уважения</w:t>
      </w:r>
      <w:r w:rsidR="00264091" w:rsidRPr="006D5A20">
        <w:rPr>
          <w:rFonts w:ascii="Times New Roman" w:hAnsi="Times New Roman" w:cs="Times New Roman"/>
          <w:sz w:val="24"/>
          <w:szCs w:val="24"/>
        </w:rPr>
        <w:t>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2.5.2. Педагог как образец культурного человека всегда обязан приветствовать (здороваться) своего коллегу, проявление иного поведения может рассматриваться как неуважение (пренебрежения) к коллеге. Пренебрежительное отношение недопустимо.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2.5.3.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2.5.4. В Школе не должно быть места сплетням, интригам, слухам,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домыслам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>. Педагоги Школы при возникших конфликтах не имеют права обсуждать рабочие моменты и переходить на личности с указанием должностных полномочий, обсуждать жизнь Школы за ее пределами, в том числе и в социальных сетях Интернет.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2.5.5. Вполне допустимо и даже приветствуется положительные отзывы, комментарии и местами даже реклама педагогов о Школе за пределами учебного заведения, а именно, выступая на научно-практических конференциях, научных заседаниях, мастер-классах, которые педагог вправе проводить, участвовать за пределами Школы.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2.5.6.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</w:t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lastRenderedPageBreak/>
        <w:t xml:space="preserve">Важнейшие проблемы и решения в педагогической жизни обсуждаются и принимаются в открытых педагогических дискуссиях. 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2.5.7. Педагоги не прикрывают ошибки и проступки друг друга. </w:t>
      </w:r>
    </w:p>
    <w:p w:rsidR="00AE324B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>2.6.Взаимоотношения с администрацией</w:t>
      </w:r>
      <w:r w:rsidR="00264091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2.6.1. Администрация Школы делает все возможное для полного раскрытия способностей и умений педагога как основного субъекта образовательной деятельности.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2.6.2. В Школе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2.6.3. Администрация школы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2.6.4.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Отношения администрации с каждым из педагогов основываются на принципе равноправия.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2.6.5. Администрация не может требовать или собирать информацию о личной жизни педагога, не связанную с выполнением им своих трудовых обязанностей.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2.6.6.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2.6.7. Педагоги Школы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</w:t>
      </w:r>
    </w:p>
    <w:p w:rsid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2.7. Отношения с родителями (законными представителями)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2.7.1. Консультация родителей по проблемам воспитания детей – важнейшая часть деятельности педагога. Он устраняет причины конфликтов на основе этических принципов.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2.7.2. Педагог не разглашает высказанное детьми мнение о своих родителях или опекунах или мнение родителей или опекунов о детях. Передавать такое мнение другой стороне можно лишь с согласия лица, довершившего педагогу упомянутое мнение.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2.7.3. Педагоги должны уважительно и доброжелательно общаться с родителями учеников.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2.7.4. Отношения педагогов с родителями не должны оказывать влияния на оценку личности и достижений детей.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2.7.5. На отношения педагогов с учениками и на их оценку не должна влиять поддержка, оказываемая их родителями или опекунами школе. </w:t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b/>
          <w:sz w:val="24"/>
          <w:szCs w:val="24"/>
        </w:rPr>
        <w:t xml:space="preserve">2.8. Академическая свобода и свобода слова </w:t>
      </w:r>
      <w:r w:rsidR="006D5A20" w:rsidRP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2.8.1. Педагог имеет право пользоваться различными источниками информации.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2.8.2. При отборе и передаче информации ученикам педагог соблюдает принципы объективности, пригодности и пристойности. Тенденциозное извращение информации или изменение ее авторства недопустимо.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</w:p>
    <w:p w:rsidR="005B7E6F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sz w:val="24"/>
          <w:szCs w:val="24"/>
        </w:rPr>
        <w:lastRenderedPageBreak/>
        <w:t xml:space="preserve">2.8.3. Педагог имеет право открыто (в письменной или в устной форме) высказывать свое мнение о школьной,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2.8.4. Педагог не имеет права обнародовать конфиденциальную служебную информацию.</w:t>
      </w:r>
    </w:p>
    <w:p w:rsidR="005B7E6F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 2.9. Использование ресурсов</w:t>
      </w:r>
      <w:r w:rsidR="006D5A20" w:rsidRPr="006D5A20">
        <w:rPr>
          <w:rFonts w:ascii="Times New Roman" w:hAnsi="Times New Roman" w:cs="Times New Roman"/>
          <w:b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Педагоги и административные работники должны бережно и обоснованно расходовать материальные и другие ресурсы.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 xml:space="preserve">Они не имеют права использовать имущество Школы (помещения, мебель, телефон, телефакс, компьютер, копировальную технику, другое оборудование, почтовые услуги, транспортные средства, инструменты и материалы), а также свое рабочее время для личных нужд. </w:t>
      </w:r>
      <w:proofErr w:type="gramEnd"/>
    </w:p>
    <w:p w:rsidR="005B7E6F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>2.10. Личные интересы и самоотвод</w:t>
      </w:r>
      <w:r w:rsidRPr="006D5A20">
        <w:rPr>
          <w:rFonts w:ascii="Times New Roman" w:hAnsi="Times New Roman" w:cs="Times New Roman"/>
          <w:sz w:val="24"/>
          <w:szCs w:val="24"/>
        </w:rPr>
        <w:t xml:space="preserve">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2.10.1. Педагог и директор Школы объективен и бескорыстен. Его служебные решения не подчиняются собственным интересам, а также личным интересам членов семьи, родственников и друзей.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2.10.2. 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 </w:t>
      </w:r>
    </w:p>
    <w:p w:rsidR="005B7E6F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2.11. Благотворительность и меценатство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2.11.1. Школа имеет право принимать бескорыстную помощь со стороны физических, юридических лиц.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 2.11.2.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 </w:t>
      </w:r>
      <w:r w:rsid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2.11.3. Директор школы или педагог может принять от родителей учеников любую бескорыстную помощь, предназначенную Школе. О предоставлении такой помощи необходимо поставить в известность общественность и выразить публично от ее лица благодарность. </w:t>
      </w:r>
    </w:p>
    <w:p w:rsidR="00B55A14" w:rsidRPr="006D5A20" w:rsidRDefault="00965227">
      <w:pPr>
        <w:rPr>
          <w:rFonts w:ascii="Times New Roman" w:hAnsi="Times New Roman" w:cs="Times New Roman"/>
          <w:sz w:val="24"/>
          <w:szCs w:val="24"/>
        </w:rPr>
      </w:pPr>
      <w:r w:rsidRPr="006D5A20">
        <w:rPr>
          <w:rFonts w:ascii="Times New Roman" w:hAnsi="Times New Roman" w:cs="Times New Roman"/>
          <w:b/>
          <w:sz w:val="24"/>
          <w:szCs w:val="24"/>
        </w:rPr>
        <w:t xml:space="preserve">2.12.Прием на работу и перевод на более высокую должность </w:t>
      </w:r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 xml:space="preserve">2.12.1. Директор Школы должен сохранять беспристрастность при приеме на работу нового сотрудника или </w:t>
      </w:r>
      <w:proofErr w:type="gramStart"/>
      <w:r w:rsidRPr="006D5A20"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 w:rsidRPr="006D5A20">
        <w:rPr>
          <w:rFonts w:ascii="Times New Roman" w:hAnsi="Times New Roman" w:cs="Times New Roman"/>
          <w:sz w:val="24"/>
          <w:szCs w:val="24"/>
        </w:rPr>
        <w:t xml:space="preserve"> своего сотрудника в должности. Он не может назначить своим заместителем или начальником какого-либо отделения члена своей семьи или своего родственника, а также предоставлять им какие-либо иные привилегии. </w:t>
      </w:r>
      <w:bookmarkStart w:id="0" w:name="_GoBack"/>
      <w:bookmarkEnd w:id="0"/>
      <w:r w:rsidR="006D5A20" w:rsidRPr="006D5A20">
        <w:rPr>
          <w:rFonts w:ascii="Times New Roman" w:hAnsi="Times New Roman" w:cs="Times New Roman"/>
          <w:sz w:val="24"/>
          <w:szCs w:val="24"/>
        </w:rPr>
        <w:br/>
      </w:r>
      <w:r w:rsidRPr="006D5A20">
        <w:rPr>
          <w:rFonts w:ascii="Times New Roman" w:hAnsi="Times New Roman" w:cs="Times New Roman"/>
          <w:sz w:val="24"/>
          <w:szCs w:val="24"/>
        </w:rPr>
        <w:t>2.12.2. Недопустимо брать вознаграждение в какой бы то ни было форме за приём на работу, повышение квалификационной категории, назначение на более высокую должность</w:t>
      </w:r>
    </w:p>
    <w:sectPr w:rsidR="00B55A14" w:rsidRPr="006D5A20" w:rsidSect="00176713">
      <w:pgSz w:w="11906" w:h="16838"/>
      <w:pgMar w:top="567" w:right="850" w:bottom="1134" w:left="1701" w:header="708" w:footer="708" w:gutter="0"/>
      <w:pgBorders w:display="firstPage"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227"/>
    <w:rsid w:val="0008165F"/>
    <w:rsid w:val="00176713"/>
    <w:rsid w:val="00264091"/>
    <w:rsid w:val="00481632"/>
    <w:rsid w:val="005B7E6F"/>
    <w:rsid w:val="006D5A20"/>
    <w:rsid w:val="00965227"/>
    <w:rsid w:val="00AE324B"/>
    <w:rsid w:val="00B55A14"/>
    <w:rsid w:val="00F80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2018-02-15T12:50:00Z</cp:lastPrinted>
  <dcterms:created xsi:type="dcterms:W3CDTF">2017-11-13T12:46:00Z</dcterms:created>
  <dcterms:modified xsi:type="dcterms:W3CDTF">2018-02-15T12:51:00Z</dcterms:modified>
</cp:coreProperties>
</file>